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十一月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9723"/>
      <w:bookmarkStart w:id="1" w:name="_Toc15862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20298"/>
      <w:bookmarkStart w:id="4" w:name="_Toc6437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 一周内电话联系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2469"/>
      <w:bookmarkStart w:id="7" w:name="_Toc7056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月19日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A2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学生宿舍阳台墙面修缮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日历天内完成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83405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drawing>
          <wp:inline distT="0" distB="0" distL="114300" distR="114300">
            <wp:extent cx="5501005" cy="3161665"/>
            <wp:effectExtent l="0" t="0" r="4445" b="635"/>
            <wp:docPr id="4" name="图片 4" descr="IMG_20251121_12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121_123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  <w:bookmarkStart w:id="12" w:name="bookmark9"/>
      <w:bookmarkEnd w:id="12"/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38"/>
      <w:bookmarkStart w:id="14" w:name="_Toc6809"/>
      <w:bookmarkStart w:id="15" w:name="_Toc23621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标。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投标总价为：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u w:val="single"/>
          <w:lang w:val="en-US"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17075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2477"/>
      <w:bookmarkStart w:id="22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val="en-US" w:eastAsia="zh-CN"/>
        </w:rPr>
        <w:t>学生宿舍阳台墙面修缮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D71458D"/>
    <w:rsid w:val="41B80BC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1711</Words>
  <Characters>1776</Characters>
  <TotalTime>6</TotalTime>
  <ScaleCrop>false</ScaleCrop>
  <LinksUpToDate>false</LinksUpToDate>
  <CharactersWithSpaces>2037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2025-11-21T04:36:18Z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